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481.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142"/>
        <w:gridCol w:w="5670"/>
        <w:gridCol w:w="2207"/>
        <w:gridCol w:w="1260"/>
        <w:gridCol w:w="1620"/>
        <w:gridCol w:w="1981"/>
        <w:tblGridChange w:id="0">
          <w:tblGrid>
            <w:gridCol w:w="2601"/>
            <w:gridCol w:w="142"/>
            <w:gridCol w:w="5670"/>
            <w:gridCol w:w="2207"/>
            <w:gridCol w:w="1260"/>
            <w:gridCol w:w="1620"/>
            <w:gridCol w:w="1981"/>
          </w:tblGrid>
        </w:tblGridChange>
      </w:tblGrid>
      <w:tr>
        <w:trPr>
          <w:cantSplit w:val="0"/>
          <w:trHeight w:val="1067" w:hRule="atLeast"/>
          <w:tblHeader w:val="0"/>
        </w:trPr>
        <w:tc>
          <w:tcPr>
            <w:gridSpan w:val="4"/>
            <w:vAlign w:val="top"/>
          </w:tcPr>
          <w:p w:rsidR="00000000" w:rsidDel="00000000" w:rsidP="00000000" w:rsidRDefault="00000000" w:rsidRPr="00000000" w14:paraId="00000002">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5857875</wp:posOffset>
                  </wp:positionH>
                  <wp:positionV relativeFrom="paragraph">
                    <wp:posOffset>76200</wp:posOffset>
                  </wp:positionV>
                  <wp:extent cx="742950" cy="47788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2950" cy="477885"/>
                          </a:xfrm>
                          <a:prstGeom prst="rect"/>
                          <a:ln/>
                        </pic:spPr>
                      </pic:pic>
                    </a:graphicData>
                  </a:graphic>
                </wp:anchor>
              </w:drawing>
            </w:r>
          </w:p>
          <w:p w:rsidR="00000000" w:rsidDel="00000000" w:rsidP="00000000" w:rsidRDefault="00000000" w:rsidRPr="00000000" w14:paraId="00000003">
            <w:pPr>
              <w:pStyle w:val="Heading2"/>
              <w:pageBreakBefore w:val="0"/>
              <w:rPr>
                <w:b w:val="0"/>
                <w:sz w:val="32"/>
                <w:szCs w:val="32"/>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p>
        </w:tc>
        <w:tc>
          <w:tcPr>
            <w:gridSpan w:val="2"/>
            <w:vAlign w:val="top"/>
          </w:tcPr>
          <w:p w:rsidR="00000000" w:rsidDel="00000000" w:rsidP="00000000" w:rsidRDefault="00000000" w:rsidRPr="00000000" w14:paraId="00000007">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Foundation phase (N/R &amp; Yr1/2)</w:t>
            </w:r>
            <w:r w:rsidDel="00000000" w:rsidR="00000000" w:rsidRPr="00000000">
              <w:rPr>
                <w:rtl w:val="0"/>
              </w:rPr>
            </w:r>
          </w:p>
          <w:p w:rsidR="00000000" w:rsidDel="00000000" w:rsidP="00000000" w:rsidRDefault="00000000" w:rsidRPr="00000000" w14:paraId="00000008">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Term:    </w:t>
            </w:r>
            <w:r w:rsidDel="00000000" w:rsidR="00000000" w:rsidRPr="00000000">
              <w:rPr>
                <w:rtl w:val="0"/>
              </w:rPr>
            </w:r>
          </w:p>
        </w:tc>
        <w:tc>
          <w:tcPr>
            <w:vAlign w:val="top"/>
          </w:tcPr>
          <w:p w:rsidR="00000000" w:rsidDel="00000000" w:rsidP="00000000" w:rsidRDefault="00000000" w:rsidRPr="00000000" w14:paraId="0000000A">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0B">
            <w:pPr>
              <w:pageBreakBefore w:val="0"/>
              <w:ind w:left="152" w:firstLine="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0C">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4 of 4</w:t>
            </w:r>
            <w:r w:rsidDel="00000000" w:rsidR="00000000" w:rsidRPr="00000000">
              <w:rPr>
                <w:rtl w:val="0"/>
              </w:rPr>
            </w:r>
          </w:p>
        </w:tc>
      </w:tr>
      <w:tr>
        <w:trPr>
          <w:cantSplit w:val="0"/>
          <w:trHeight w:val="668" w:hRule="atLeast"/>
          <w:tblHeader w:val="0"/>
        </w:trPr>
        <w:tc>
          <w:tcPr>
            <w:vAlign w:val="top"/>
          </w:tcPr>
          <w:p w:rsidR="00000000" w:rsidDel="00000000" w:rsidP="00000000" w:rsidRDefault="00000000" w:rsidRPr="00000000" w14:paraId="0000000D">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gridSpan w:val="2"/>
            <w:vAlign w:val="top"/>
          </w:tcPr>
          <w:p w:rsidR="00000000" w:rsidDel="00000000" w:rsidP="00000000" w:rsidRDefault="00000000" w:rsidRPr="00000000" w14:paraId="0000000E">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0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11">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13">
            <w:pPr>
              <w:pageBreakBefore w:val="0"/>
              <w:jc w:val="center"/>
              <w:rPr>
                <w:rFonts w:ascii="Comic Sans MS" w:cs="Comic Sans MS" w:eastAsia="Comic Sans MS" w:hAnsi="Comic Sans MS"/>
                <w:b w:val="0"/>
                <w:color w:val="ff000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14">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7503" w:hRule="atLeast"/>
          <w:tblHeader w:val="0"/>
        </w:trPr>
        <w:tc>
          <w:tcPr>
            <w:vAlign w:val="top"/>
          </w:tcPr>
          <w:p w:rsidR="00000000" w:rsidDel="00000000" w:rsidP="00000000" w:rsidRDefault="00000000" w:rsidRPr="00000000" w14:paraId="00000015">
            <w:pPr>
              <w:pStyle w:val="Heading2"/>
              <w:pageBreakBefore w:val="0"/>
              <w:rPr>
                <w:b w:val="0"/>
                <w:sz w:val="22"/>
                <w:szCs w:val="22"/>
                <w:u w:val="none"/>
                <w:vertAlign w:val="baseline"/>
              </w:rPr>
            </w:pPr>
            <w:r w:rsidDel="00000000" w:rsidR="00000000" w:rsidRPr="00000000">
              <w:rPr>
                <w:b w:val="1"/>
                <w:sz w:val="22"/>
                <w:szCs w:val="22"/>
                <w:u w:val="none"/>
                <w:vertAlign w:val="baseline"/>
                <w:rtl w:val="0"/>
              </w:rPr>
              <w:t xml:space="preserve">Lesson 4: Keeping Clean </w:t>
            </w:r>
            <w:r w:rsidDel="00000000" w:rsidR="00000000" w:rsidRPr="00000000">
              <w:rPr>
                <w:rtl w:val="0"/>
              </w:rPr>
            </w:r>
          </w:p>
          <w:p w:rsidR="00000000" w:rsidDel="00000000" w:rsidP="00000000" w:rsidRDefault="00000000" w:rsidRPr="00000000" w14:paraId="00000016">
            <w:pPr>
              <w:pStyle w:val="Heading2"/>
              <w:pageBreakBefore w:val="0"/>
              <w:rPr>
                <w:b w:val="0"/>
                <w:sz w:val="22"/>
                <w:szCs w:val="22"/>
                <w:u w:val="none"/>
                <w:vertAlign w:val="baseline"/>
              </w:rPr>
            </w:pPr>
            <w:r w:rsidDel="00000000" w:rsidR="00000000" w:rsidRPr="00000000">
              <w:rPr>
                <w:sz w:val="22"/>
                <w:szCs w:val="22"/>
                <w:u w:val="none"/>
                <w:vertAlign w:val="baseline"/>
                <w:rtl w:val="0"/>
              </w:rPr>
              <w:t xml:space="preserve">To understand what areas most need cleaning, how to keep clean and what to use</w:t>
            </w: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rtl w:val="0"/>
              </w:rPr>
            </w:r>
          </w:p>
        </w:tc>
        <w:tc>
          <w:tcPr>
            <w:gridSpan w:val="2"/>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Before the session - be mindful that some children may not be as clean as others through no fault of their own, so remind pupils of the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ground rules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e.g. being kind, respecting each other.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Introduction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Let the children know that they are going to be learning about how to keep clean.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Optional - read an introductory story e.g. Brian the Smelly Bear or Dirty Bertie.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Ask the pupils why it is important to keep clean e.g. so they don’t smell, to get rid of germs, to look nice.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N/R Introduction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How do we get messy and dirty?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Go on a hunt around the school and find (and  photograph) places where we get messy or dirty e.g. playground, outdoor learning areas, painting/sand play, cooking area, garden, toilet, PE in hall (barefoot). Alternatively, discuss some photos of the above.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What parts are most important to keep clean?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Use a doll or teddy to prompt children to identify the most important areas that get dirty or smelly if not kept clean (refer to how they get dirty).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(Continued overleaf…)</w:t>
            </w:r>
            <w:r w:rsidDel="00000000" w:rsidR="00000000" w:rsidRPr="00000000">
              <w:rPr>
                <w:rtl w:val="0"/>
              </w:rPr>
            </w:r>
          </w:p>
        </w:tc>
        <w:tc>
          <w:tcPr>
            <w:gridSpan w:val="2"/>
            <w:vAlign w:val="top"/>
          </w:tcPr>
          <w:p w:rsidR="00000000" w:rsidDel="00000000" w:rsidP="00000000" w:rsidRDefault="00000000" w:rsidRPr="00000000" w14:paraId="00000021">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2">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3">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4">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5">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6">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single"/>
                <w:shd w:fill="auto" w:val="clear"/>
                <w:vertAlign w:val="baseline"/>
                <w:rtl w:val="0"/>
              </w:rPr>
              <w:t xml:space="preserve">Optional books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Brian the Smelly Bear by Mark Chambers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or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Dirty Bertie by David Roberts, or The Smelly Book by Babette Cole.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A">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u w:val="single"/>
                <w:vertAlign w:val="baseline"/>
                <w:rtl w:val="0"/>
              </w:rPr>
              <w:t xml:space="preserve">Optional</w:t>
            </w:r>
            <w:r w:rsidDel="00000000" w:rsidR="00000000" w:rsidRPr="00000000">
              <w:rPr>
                <w:rFonts w:ascii="Comic Sans MS" w:cs="Comic Sans MS" w:eastAsia="Comic Sans MS" w:hAnsi="Comic Sans MS"/>
                <w:sz w:val="22"/>
                <w:szCs w:val="22"/>
                <w:vertAlign w:val="baseline"/>
                <w:rtl w:val="0"/>
              </w:rPr>
              <w:t xml:space="preserve"> – Camera / iPad  </w:t>
            </w:r>
          </w:p>
          <w:p w:rsidR="00000000" w:rsidDel="00000000" w:rsidP="00000000" w:rsidRDefault="00000000" w:rsidRPr="00000000" w14:paraId="0000002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u w:val="single"/>
                <w:vertAlign w:val="baseline"/>
                <w:rtl w:val="0"/>
              </w:rPr>
              <w:t xml:space="preserve">Optional</w:t>
            </w:r>
            <w:r w:rsidDel="00000000" w:rsidR="00000000" w:rsidRPr="00000000">
              <w:rPr>
                <w:rFonts w:ascii="Comic Sans MS" w:cs="Comic Sans MS" w:eastAsia="Comic Sans MS" w:hAnsi="Comic Sans MS"/>
                <w:sz w:val="22"/>
                <w:szCs w:val="22"/>
                <w:vertAlign w:val="baseline"/>
                <w:rtl w:val="0"/>
              </w:rPr>
              <w:t xml:space="preserve"> – photos of areas in the school</w:t>
            </w:r>
          </w:p>
          <w:p w:rsidR="00000000" w:rsidDel="00000000" w:rsidP="00000000" w:rsidRDefault="00000000" w:rsidRPr="00000000" w14:paraId="0000002C">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D">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1">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Doll / teddy</w:t>
            </w:r>
          </w:p>
          <w:p w:rsidR="00000000" w:rsidDel="00000000" w:rsidP="00000000" w:rsidRDefault="00000000" w:rsidRPr="00000000" w14:paraId="00000032">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Alternative – Photo prompts.</w:t>
            </w:r>
          </w:p>
        </w:tc>
        <w:tc>
          <w:tcPr>
            <w:vAlign w:val="top"/>
          </w:tcPr>
          <w:p w:rsidR="00000000" w:rsidDel="00000000" w:rsidP="00000000" w:rsidRDefault="00000000" w:rsidRPr="00000000" w14:paraId="00000034">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Personal and Social Development, Well-being and Cultural Diversity </w:t>
            </w:r>
          </w:p>
          <w:p w:rsidR="00000000" w:rsidDel="00000000" w:rsidP="00000000" w:rsidRDefault="00000000" w:rsidRPr="00000000" w14:paraId="0000003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9">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A">
            <w:pPr>
              <w:pageBreakBefore w:val="0"/>
              <w:rPr>
                <w:rFonts w:ascii="Comic Sans MS" w:cs="Comic Sans MS" w:eastAsia="Comic Sans MS" w:hAnsi="Comic Sans MS"/>
                <w:vertAlign w:val="baseline"/>
              </w:rPr>
            </w:pPr>
            <w:r w:rsidDel="00000000" w:rsidR="00000000" w:rsidRPr="00000000">
              <w:rPr>
                <w:rtl w:val="0"/>
              </w:rPr>
            </w:r>
          </w:p>
        </w:tc>
        <w:tc>
          <w:tcPr>
            <w:vAlign w:val="top"/>
          </w:tcPr>
          <w:p w:rsidR="00000000" w:rsidDel="00000000" w:rsidP="00000000" w:rsidRDefault="00000000" w:rsidRPr="00000000" w14:paraId="0000003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Personal Development – </w:t>
            </w:r>
          </w:p>
          <w:p w:rsidR="00000000" w:rsidDel="00000000" w:rsidP="00000000" w:rsidRDefault="00000000" w:rsidRPr="00000000" w14:paraId="0000003C">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D">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Become independent in their </w:t>
            </w:r>
            <w:r w:rsidDel="00000000" w:rsidR="00000000" w:rsidRPr="00000000">
              <w:rPr>
                <w:rFonts w:ascii="Comic Sans MS" w:cs="Comic Sans MS" w:eastAsia="Comic Sans MS" w:hAnsi="Comic Sans MS"/>
                <w:i w:val="1"/>
                <w:sz w:val="22"/>
                <w:szCs w:val="22"/>
                <w:vertAlign w:val="baseline"/>
                <w:rtl w:val="0"/>
              </w:rPr>
              <w:t xml:space="preserve">personal hygiene needs</w:t>
            </w:r>
            <w:r w:rsidDel="00000000" w:rsidR="00000000" w:rsidRPr="00000000">
              <w:rPr>
                <w:rFonts w:ascii="Comic Sans MS" w:cs="Comic Sans MS" w:eastAsia="Comic Sans MS" w:hAnsi="Comic Sans MS"/>
                <w:sz w:val="22"/>
                <w:szCs w:val="22"/>
                <w:vertAlign w:val="baseline"/>
                <w:rtl w:val="0"/>
              </w:rPr>
              <w:t xml:space="preserve"> and to be more aware of personal safety</w:t>
            </w:r>
          </w:p>
          <w:p w:rsidR="00000000" w:rsidDel="00000000" w:rsidP="00000000" w:rsidRDefault="00000000" w:rsidRPr="00000000" w14:paraId="0000003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F">
            <w:pPr>
              <w:pageBreakBefore w:val="0"/>
              <w:rPr>
                <w:rFonts w:ascii="Comic Sans MS" w:cs="Comic Sans MS" w:eastAsia="Comic Sans MS" w:hAnsi="Comic Sans MS"/>
                <w:i w:val="0"/>
                <w:sz w:val="22"/>
                <w:szCs w:val="22"/>
                <w:vertAlign w:val="baseline"/>
              </w:rPr>
            </w:pPr>
            <w:r w:rsidDel="00000000" w:rsidR="00000000" w:rsidRPr="00000000">
              <w:rPr>
                <w:rtl w:val="0"/>
              </w:rPr>
            </w:r>
          </w:p>
        </w:tc>
      </w:tr>
      <w:tr>
        <w:trPr>
          <w:cantSplit w:val="0"/>
          <w:trHeight w:val="1406" w:hRule="atLeast"/>
          <w:tblHeader w:val="0"/>
        </w:trPr>
        <w:tc>
          <w:tcPr>
            <w:gridSpan w:val="5"/>
            <w:vAlign w:val="top"/>
          </w:tcPr>
          <w:p w:rsidR="00000000" w:rsidDel="00000000" w:rsidP="00000000" w:rsidRDefault="00000000" w:rsidRPr="00000000" w14:paraId="00000040">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3516376</wp:posOffset>
                      </wp:positionH>
                      <wp:positionV relativeFrom="paragraph">
                        <wp:posOffset>87376</wp:posOffset>
                      </wp:positionV>
                      <wp:extent cx="1714500" cy="713105"/>
                      <wp:effectExtent b="0" l="0" r="0" t="0"/>
                      <wp:wrapNone/>
                      <wp:docPr id="2" name=""/>
                      <a:graphic>
                        <a:graphicData uri="http://schemas.microsoft.com/office/word/2010/wordprocessingShape">
                          <wps:wsp>
                            <wps:cNvSpPr/>
                            <wps:cNvPr id="3" name="Shape 3"/>
                            <wps:spPr>
                              <a:xfrm>
                                <a:off x="4493513" y="3428210"/>
                                <a:ext cx="1704975" cy="7035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3516376</wp:posOffset>
                      </wp:positionH>
                      <wp:positionV relativeFrom="paragraph">
                        <wp:posOffset>87376</wp:posOffset>
                      </wp:positionV>
                      <wp:extent cx="1714500" cy="71310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714500" cy="713105"/>
                              </a:xfrm>
                              <a:prstGeom prst="rect"/>
                              <a:ln/>
                            </pic:spPr>
                          </pic:pic>
                        </a:graphicData>
                      </a:graphic>
                    </wp:anchor>
                  </w:drawing>
                </mc:Fallback>
              </mc:AlternateContent>
            </w:r>
          </w:p>
          <w:p w:rsidR="00000000" w:rsidDel="00000000" w:rsidP="00000000" w:rsidRDefault="00000000" w:rsidRPr="00000000" w14:paraId="00000041">
            <w:pPr>
              <w:pStyle w:val="Heading2"/>
              <w:pageBreakBefore w:val="0"/>
              <w:rPr>
                <w:sz w:val="44"/>
                <w:szCs w:val="44"/>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5349240</wp:posOffset>
                  </wp:positionH>
                  <wp:positionV relativeFrom="paragraph">
                    <wp:posOffset>0</wp:posOffset>
                  </wp:positionV>
                  <wp:extent cx="742950" cy="74295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2950" cy="742950"/>
                          </a:xfrm>
                          <a:prstGeom prst="rect"/>
                          <a:ln/>
                        </pic:spPr>
                      </pic:pic>
                    </a:graphicData>
                  </a:graphic>
                </wp:anchor>
              </w:drawing>
            </w:r>
          </w:p>
        </w:tc>
        <w:tc>
          <w:tcPr>
            <w:vAlign w:val="top"/>
          </w:tcPr>
          <w:p w:rsidR="00000000" w:rsidDel="00000000" w:rsidP="00000000" w:rsidRDefault="00000000" w:rsidRPr="00000000" w14:paraId="00000046">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FP (N/R &amp; Yr1/2)</w:t>
            </w:r>
            <w:r w:rsidDel="00000000" w:rsidR="00000000" w:rsidRPr="00000000">
              <w:rPr>
                <w:rtl w:val="0"/>
              </w:rPr>
            </w:r>
          </w:p>
          <w:p w:rsidR="00000000" w:rsidDel="00000000" w:rsidP="00000000" w:rsidRDefault="00000000" w:rsidRPr="00000000" w14:paraId="00000047">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Term:</w:t>
            </w:r>
            <w:r w:rsidDel="00000000" w:rsidR="00000000" w:rsidRPr="00000000">
              <w:rPr>
                <w:rtl w:val="0"/>
              </w:rPr>
            </w:r>
          </w:p>
        </w:tc>
        <w:tc>
          <w:tcPr>
            <w:vAlign w:val="top"/>
          </w:tcPr>
          <w:p w:rsidR="00000000" w:rsidDel="00000000" w:rsidP="00000000" w:rsidRDefault="00000000" w:rsidRPr="00000000" w14:paraId="00000048">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49">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4B">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4 of 4 </w:t>
            </w:r>
            <w:r w:rsidDel="00000000" w:rsidR="00000000" w:rsidRPr="00000000">
              <w:rPr>
                <w:rtl w:val="0"/>
              </w:rPr>
            </w:r>
          </w:p>
        </w:tc>
      </w:tr>
      <w:tr>
        <w:trPr>
          <w:cantSplit w:val="0"/>
          <w:trHeight w:val="700" w:hRule="atLeast"/>
          <w:tblHeader w:val="0"/>
        </w:trPr>
        <w:tc>
          <w:tcPr>
            <w:gridSpan w:val="2"/>
            <w:vAlign w:val="top"/>
          </w:tcPr>
          <w:p w:rsidR="00000000" w:rsidDel="00000000" w:rsidP="00000000" w:rsidRDefault="00000000" w:rsidRPr="00000000" w14:paraId="0000004C">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4E">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4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5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52">
            <w:pPr>
              <w:pageBreakBefore w:val="0"/>
              <w:jc w:val="center"/>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53">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5927" w:hRule="atLeast"/>
          <w:tblHeader w:val="0"/>
        </w:trPr>
        <w:tc>
          <w:tcPr>
            <w:gridSpan w:val="2"/>
            <w:vAlign w:val="top"/>
          </w:tcPr>
          <w:p w:rsidR="00000000" w:rsidDel="00000000" w:rsidP="00000000" w:rsidRDefault="00000000" w:rsidRPr="00000000" w14:paraId="00000054">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6">
            <w:pPr>
              <w:pageBreakBefore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7">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58">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59">
            <w:pPr>
              <w:pageBreakBefore w:val="0"/>
              <w:rPr>
                <w:b w:val="0"/>
                <w:sz w:val="28"/>
                <w:szCs w:val="28"/>
                <w:vertAlign w:val="baseline"/>
              </w:rPr>
            </w:pPr>
            <w:r w:rsidDel="00000000" w:rsidR="00000000" w:rsidRPr="00000000">
              <w:rPr>
                <w:b w:val="1"/>
                <w:sz w:val="28"/>
                <w:szCs w:val="28"/>
                <w:vertAlign w:val="baseline"/>
                <w:rtl w:val="0"/>
              </w:rPr>
              <w:tab/>
            </w:r>
            <w:r w:rsidDel="00000000" w:rsidR="00000000" w:rsidRPr="00000000">
              <w:rPr>
                <w:b w:val="1"/>
                <w:sz w:val="20"/>
                <w:szCs w:val="20"/>
                <w:vertAlign w:val="baseline"/>
                <w:rtl w:val="0"/>
              </w:rPr>
              <w:tab/>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Year 1 / 2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In pairs, give the children the outline of a body. Ask them to colour in the main areas that could get smelly if not kept clean.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Alternatively</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use the body floor mat with a larger group and ask them to place the ‘Bad Smell’ pictures in the main areas that could get smelly if not kept clean – armpits, feet, mouth, hair, private parts. Also discuss that hands need to be kept clean as they may have germs on them that we cannot see, which could make us ill if they enter our body.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Ways to keep clean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From the above activity, discuss what they could do to make sure those areas are kept clean e.g. brushing teeth, washing hands,  cutting nails, showering/bathing, washing hair, wearing clean clothes. This could be a drawing activity. (See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N/R activities below)</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(Continued overleaf…)</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F">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Sheet with an outline of a body, colouring pencils.</w:t>
            </w:r>
          </w:p>
          <w:p w:rsidR="00000000" w:rsidDel="00000000" w:rsidP="00000000" w:rsidRDefault="00000000" w:rsidRPr="00000000" w14:paraId="00000060">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i w:val="1"/>
                <w:sz w:val="22"/>
                <w:szCs w:val="22"/>
                <w:vertAlign w:val="baseline"/>
                <w:rtl w:val="0"/>
              </w:rPr>
              <w:t xml:space="preserve">Alternatively</w:t>
            </w:r>
            <w:r w:rsidDel="00000000" w:rsidR="00000000" w:rsidRPr="00000000">
              <w:rPr>
                <w:rFonts w:ascii="Comic Sans MS" w:cs="Comic Sans MS" w:eastAsia="Comic Sans MS" w:hAnsi="Comic Sans MS"/>
                <w:sz w:val="22"/>
                <w:szCs w:val="22"/>
                <w:vertAlign w:val="baseline"/>
                <w:rtl w:val="0"/>
              </w:rPr>
              <w:t xml:space="preserve"> use the Body Floor mat with the ‘Bad Smell’ emoticon cut-outs</w:t>
            </w:r>
          </w:p>
          <w:p w:rsidR="00000000" w:rsidDel="00000000" w:rsidP="00000000" w:rsidRDefault="00000000" w:rsidRPr="00000000" w14:paraId="0000006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2">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w:t>
            </w:r>
            <w:r w:rsidDel="00000000" w:rsidR="00000000" w:rsidRPr="00000000">
              <w:rPr>
                <w:rFonts w:ascii="Comic Sans MS" w:cs="Comic Sans MS" w:eastAsia="Comic Sans MS" w:hAnsi="Comic Sans MS"/>
                <w:i w:val="1"/>
                <w:sz w:val="22"/>
                <w:szCs w:val="22"/>
                <w:vertAlign w:val="baseline"/>
                <w:rtl w:val="0"/>
              </w:rPr>
              <w:t xml:space="preserve">Another alternative activity is to do a sorting activity for the parts of the body that are most likely to get dirty/smelly</w:t>
            </w:r>
            <w:r w:rsidDel="00000000" w:rsidR="00000000" w:rsidRPr="00000000">
              <w:rPr>
                <w:rFonts w:ascii="Comic Sans MS" w:cs="Comic Sans MS" w:eastAsia="Comic Sans MS" w:hAnsi="Comic Sans MS"/>
                <w:sz w:val="22"/>
                <w:szCs w:val="22"/>
                <w:vertAlign w:val="baseline"/>
                <w:rtl w:val="0"/>
              </w:rPr>
              <w:t xml:space="preserve">)</w:t>
            </w:r>
          </w:p>
          <w:p w:rsidR="00000000" w:rsidDel="00000000" w:rsidP="00000000" w:rsidRDefault="00000000" w:rsidRPr="00000000" w14:paraId="0000006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Drawing equipment</w:t>
            </w:r>
          </w:p>
        </w:tc>
        <w:tc>
          <w:tcPr>
            <w:vAlign w:val="top"/>
          </w:tcPr>
          <w:p w:rsidR="00000000" w:rsidDel="00000000" w:rsidP="00000000" w:rsidRDefault="00000000" w:rsidRPr="00000000" w14:paraId="0000006B">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C">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D">
            <w:pPr>
              <w:pageBreakBefore w:val="0"/>
              <w:rPr>
                <w:sz w:val="22"/>
                <w:szCs w:val="22"/>
                <w:vertAlign w:val="baseline"/>
              </w:rPr>
            </w:pPr>
            <w:r w:rsidDel="00000000" w:rsidR="00000000" w:rsidRPr="00000000">
              <w:rPr>
                <w:rtl w:val="0"/>
              </w:rPr>
            </w:r>
          </w:p>
          <w:p w:rsidR="00000000" w:rsidDel="00000000" w:rsidP="00000000" w:rsidRDefault="00000000" w:rsidRPr="00000000" w14:paraId="0000006E">
            <w:pPr>
              <w:pageBreakBefore w:val="0"/>
              <w:rPr>
                <w:sz w:val="22"/>
                <w:szCs w:val="22"/>
                <w:vertAlign w:val="baseline"/>
              </w:rPr>
            </w:pPr>
            <w:r w:rsidDel="00000000" w:rsidR="00000000" w:rsidRPr="00000000">
              <w:rPr>
                <w:rtl w:val="0"/>
              </w:rPr>
            </w:r>
          </w:p>
        </w:tc>
      </w:tr>
    </w:tbl>
    <w:p w:rsidR="00000000" w:rsidDel="00000000" w:rsidP="00000000" w:rsidRDefault="00000000" w:rsidRPr="00000000" w14:paraId="0000006F">
      <w:pPr>
        <w:pageBreakBefore w:val="0"/>
        <w:rPr>
          <w:sz w:val="16"/>
          <w:szCs w:val="16"/>
          <w:vertAlign w:val="baseline"/>
        </w:rPr>
      </w:pPr>
      <w:r w:rsidDel="00000000" w:rsidR="00000000" w:rsidRPr="00000000">
        <w:rPr>
          <w:rtl w:val="0"/>
        </w:rPr>
      </w:r>
    </w:p>
    <w:p w:rsidR="00000000" w:rsidDel="00000000" w:rsidP="00000000" w:rsidRDefault="00000000" w:rsidRPr="00000000" w14:paraId="00000070">
      <w:pPr>
        <w:pageBreakBefore w:val="0"/>
        <w:rPr>
          <w:sz w:val="16"/>
          <w:szCs w:val="16"/>
          <w:vertAlign w:val="baseline"/>
        </w:rPr>
      </w:pPr>
      <w:r w:rsidDel="00000000" w:rsidR="00000000" w:rsidRPr="00000000">
        <w:rPr>
          <w:rtl w:val="0"/>
        </w:rPr>
      </w:r>
    </w:p>
    <w:p w:rsidR="00000000" w:rsidDel="00000000" w:rsidP="00000000" w:rsidRDefault="00000000" w:rsidRPr="00000000" w14:paraId="00000071">
      <w:pPr>
        <w:pageBreakBefore w:val="0"/>
        <w:rPr>
          <w:sz w:val="16"/>
          <w:szCs w:val="16"/>
          <w:vertAlign w:val="baseline"/>
        </w:rPr>
      </w:pPr>
      <w:r w:rsidDel="00000000" w:rsidR="00000000" w:rsidRPr="00000000">
        <w:rPr>
          <w:rtl w:val="0"/>
        </w:rPr>
      </w:r>
    </w:p>
    <w:tbl>
      <w:tblPr>
        <w:tblStyle w:val="Table2"/>
        <w:tblW w:w="15481.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5812"/>
        <w:gridCol w:w="2207"/>
        <w:gridCol w:w="1260"/>
        <w:gridCol w:w="1620"/>
        <w:gridCol w:w="1981"/>
        <w:tblGridChange w:id="0">
          <w:tblGrid>
            <w:gridCol w:w="2601"/>
            <w:gridCol w:w="5812"/>
            <w:gridCol w:w="2207"/>
            <w:gridCol w:w="1260"/>
            <w:gridCol w:w="1620"/>
            <w:gridCol w:w="1981"/>
          </w:tblGrid>
        </w:tblGridChange>
      </w:tblGrid>
      <w:tr>
        <w:trPr>
          <w:cantSplit w:val="0"/>
          <w:trHeight w:val="1067" w:hRule="atLeast"/>
          <w:tblHeader w:val="0"/>
        </w:trPr>
        <w:tc>
          <w:tcPr>
            <w:gridSpan w:val="3"/>
            <w:vAlign w:val="top"/>
          </w:tcPr>
          <w:p w:rsidR="00000000" w:rsidDel="00000000" w:rsidP="00000000" w:rsidRDefault="00000000" w:rsidRPr="00000000" w14:paraId="00000072">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4" name=""/>
                      <a:graphic>
                        <a:graphicData uri="http://schemas.microsoft.com/office/word/2010/wordprocessingShape">
                          <wps:wsp>
                            <wps:cNvSpPr/>
                            <wps:cNvPr id="5" name="Shape 5"/>
                            <wps:spPr>
                              <a:xfrm>
                                <a:off x="4512563" y="3436148"/>
                                <a:ext cx="1666875" cy="6877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676400" cy="697230"/>
                              </a:xfrm>
                              <a:prstGeom prst="rect"/>
                              <a:ln/>
                            </pic:spPr>
                          </pic:pic>
                        </a:graphicData>
                      </a:graphic>
                    </wp:anchor>
                  </w:drawing>
                </mc:Fallback>
              </mc:AlternateContent>
            </w:r>
          </w:p>
          <w:p w:rsidR="00000000" w:rsidDel="00000000" w:rsidP="00000000" w:rsidRDefault="00000000" w:rsidRPr="00000000" w14:paraId="00000073">
            <w:pPr>
              <w:pStyle w:val="Heading2"/>
              <w:pageBreakBefore w:val="0"/>
              <w:rPr>
                <w:b w:val="0"/>
                <w:sz w:val="32"/>
                <w:szCs w:val="32"/>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5122545</wp:posOffset>
                  </wp:positionH>
                  <wp:positionV relativeFrom="paragraph">
                    <wp:posOffset>0</wp:posOffset>
                  </wp:positionV>
                  <wp:extent cx="752475" cy="75247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52475" cy="752475"/>
                          </a:xfrm>
                          <a:prstGeom prst="rect"/>
                          <a:ln/>
                        </pic:spPr>
                      </pic:pic>
                    </a:graphicData>
                  </a:graphic>
                </wp:anchor>
              </w:drawing>
            </w:r>
          </w:p>
        </w:tc>
        <w:tc>
          <w:tcPr>
            <w:gridSpan w:val="2"/>
            <w:vAlign w:val="top"/>
          </w:tcPr>
          <w:p w:rsidR="00000000" w:rsidDel="00000000" w:rsidP="00000000" w:rsidRDefault="00000000" w:rsidRPr="00000000" w14:paraId="00000076">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Foundation phase (N/R &amp; Yr1/2)</w:t>
            </w:r>
            <w:r w:rsidDel="00000000" w:rsidR="00000000" w:rsidRPr="00000000">
              <w:rPr>
                <w:rtl w:val="0"/>
              </w:rPr>
            </w:r>
          </w:p>
          <w:p w:rsidR="00000000" w:rsidDel="00000000" w:rsidP="00000000" w:rsidRDefault="00000000" w:rsidRPr="00000000" w14:paraId="00000077">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Term:    </w:t>
            </w:r>
            <w:r w:rsidDel="00000000" w:rsidR="00000000" w:rsidRPr="00000000">
              <w:rPr>
                <w:rtl w:val="0"/>
              </w:rPr>
            </w:r>
          </w:p>
          <w:p w:rsidR="00000000" w:rsidDel="00000000" w:rsidP="00000000" w:rsidRDefault="00000000" w:rsidRPr="00000000" w14:paraId="00000078">
            <w:pPr>
              <w:pageBreakBefore w:val="0"/>
              <w:rPr>
                <w:rFonts w:ascii="Comic Sans MS" w:cs="Comic Sans MS" w:eastAsia="Comic Sans MS" w:hAnsi="Comic Sans MS"/>
                <w:b w:val="0"/>
                <w:vertAlign w:val="baseline"/>
              </w:rPr>
            </w:pPr>
            <w:r w:rsidDel="00000000" w:rsidR="00000000" w:rsidRPr="00000000">
              <w:rPr>
                <w:rtl w:val="0"/>
              </w:rPr>
            </w:r>
          </w:p>
        </w:tc>
        <w:tc>
          <w:tcPr>
            <w:vAlign w:val="top"/>
          </w:tcPr>
          <w:p w:rsidR="00000000" w:rsidDel="00000000" w:rsidP="00000000" w:rsidRDefault="00000000" w:rsidRPr="00000000" w14:paraId="0000007A">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7B">
            <w:pPr>
              <w:pageBreakBefore w:val="0"/>
              <w:ind w:left="152" w:firstLine="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7C">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4 of 4 </w:t>
            </w:r>
            <w:r w:rsidDel="00000000" w:rsidR="00000000" w:rsidRPr="00000000">
              <w:rPr>
                <w:rtl w:val="0"/>
              </w:rPr>
            </w:r>
          </w:p>
        </w:tc>
      </w:tr>
      <w:tr>
        <w:trPr>
          <w:cantSplit w:val="0"/>
          <w:trHeight w:val="668" w:hRule="atLeast"/>
          <w:tblHeader w:val="0"/>
        </w:trPr>
        <w:tc>
          <w:tcPr>
            <w:vAlign w:val="top"/>
          </w:tcPr>
          <w:p w:rsidR="00000000" w:rsidDel="00000000" w:rsidP="00000000" w:rsidRDefault="00000000" w:rsidRPr="00000000" w14:paraId="0000007D">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7E">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7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8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82">
            <w:pPr>
              <w:pageBreakBefore w:val="0"/>
              <w:jc w:val="center"/>
              <w:rPr>
                <w:rFonts w:ascii="Comic Sans MS" w:cs="Comic Sans MS" w:eastAsia="Comic Sans MS" w:hAnsi="Comic Sans MS"/>
                <w:b w:val="0"/>
                <w:color w:val="ff000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83">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6324" w:hRule="atLeast"/>
          <w:tblHeader w:val="0"/>
        </w:trPr>
        <w:tc>
          <w:tcPr>
            <w:vAlign w:val="top"/>
          </w:tcPr>
          <w:p w:rsidR="00000000" w:rsidDel="00000000" w:rsidP="00000000" w:rsidRDefault="00000000" w:rsidRPr="00000000" w14:paraId="00000084">
            <w:pPr>
              <w:pStyle w:val="Heading2"/>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Use the doll / teddy to show the different actions of cleaning and ask the pupils to call out what it is e.g. brushing teeth, putting on clean clothes etc.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Discuss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when it is a good time to do each routine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ask them to think about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what they can do themselves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e.g. wash hands</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 and what they need help with</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(e.g. running a bath)</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Year 1 / 2 –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Ask pupils to draw pictures / posters relating to one of the routines and when / what time of day they would do it. More able children could do a sequencing activity / timeline for when these routines are carried out in the day. Alternatively, create a video using an iPad/tablet.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What to use to keep clean and tidy –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N/R – role play as above with doll / teddy</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Year 1 / 2 -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using a bag of empty hygiene items (or photos), ask for volunteers to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secretly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look at one item in the bag and mime how to use it to keep clean and tidy (may need help from teacher to decide what to do).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(Continued overleaf…)</w:t>
            </w:r>
            <w:r w:rsidDel="00000000" w:rsidR="00000000" w:rsidRPr="00000000">
              <w:rPr>
                <w:rtl w:val="0"/>
              </w:rPr>
            </w:r>
          </w:p>
        </w:tc>
        <w:tc>
          <w:tcPr>
            <w:gridSpan w:val="2"/>
            <w:vAlign w:val="top"/>
          </w:tcPr>
          <w:p w:rsidR="00000000" w:rsidDel="00000000" w:rsidP="00000000" w:rsidRDefault="00000000" w:rsidRPr="00000000" w14:paraId="0000008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Doll / teddy and props (e.g. toothbrush and paste, dolls clothes, hand wash, hairbrush, shampoo, shower gel, sponge)</w:t>
            </w:r>
          </w:p>
          <w:p w:rsidR="00000000" w:rsidDel="00000000" w:rsidP="00000000" w:rsidRDefault="00000000" w:rsidRPr="00000000" w14:paraId="0000008C">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8D">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8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8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1">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Drawing equipment</w:t>
            </w:r>
          </w:p>
          <w:p w:rsidR="00000000" w:rsidDel="00000000" w:rsidP="00000000" w:rsidRDefault="00000000" w:rsidRPr="00000000" w14:paraId="00000092">
            <w:pPr>
              <w:pageBreakBefore w:val="0"/>
              <w:rPr>
                <w:rFonts w:ascii="Comic Sans MS" w:cs="Comic Sans MS" w:eastAsia="Comic Sans MS" w:hAnsi="Comic Sans MS"/>
                <w:i w:val="0"/>
                <w:sz w:val="22"/>
                <w:szCs w:val="22"/>
                <w:vertAlign w:val="baseline"/>
              </w:rPr>
            </w:pPr>
            <w:r w:rsidDel="00000000" w:rsidR="00000000" w:rsidRPr="00000000">
              <w:rPr>
                <w:rFonts w:ascii="Comic Sans MS" w:cs="Comic Sans MS" w:eastAsia="Comic Sans MS" w:hAnsi="Comic Sans MS"/>
                <w:i w:val="1"/>
                <w:sz w:val="22"/>
                <w:szCs w:val="22"/>
                <w:vertAlign w:val="baseline"/>
                <w:rtl w:val="0"/>
              </w:rPr>
              <w:t xml:space="preserve">Optional – iPad/tablet.</w:t>
            </w:r>
            <w:r w:rsidDel="00000000" w:rsidR="00000000" w:rsidRPr="00000000">
              <w:rPr>
                <w:rtl w:val="0"/>
              </w:rPr>
            </w:r>
          </w:p>
          <w:p w:rsidR="00000000" w:rsidDel="00000000" w:rsidP="00000000" w:rsidRDefault="00000000" w:rsidRPr="00000000" w14:paraId="0000009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8">
            <w:pPr>
              <w:pageBreakBefore w:val="0"/>
              <w:rPr>
                <w:rFonts w:ascii="Comic Sans MS" w:cs="Comic Sans MS" w:eastAsia="Comic Sans MS" w:hAnsi="Comic Sans MS"/>
                <w:i w:val="0"/>
                <w:sz w:val="22"/>
                <w:szCs w:val="22"/>
                <w:u w:val="single"/>
                <w:vertAlign w:val="baseline"/>
              </w:rPr>
            </w:pPr>
            <w:r w:rsidDel="00000000" w:rsidR="00000000" w:rsidRPr="00000000">
              <w:rPr>
                <w:rFonts w:ascii="Comic Sans MS" w:cs="Comic Sans MS" w:eastAsia="Comic Sans MS" w:hAnsi="Comic Sans MS"/>
                <w:sz w:val="22"/>
                <w:szCs w:val="22"/>
                <w:vertAlign w:val="baseline"/>
                <w:rtl w:val="0"/>
              </w:rPr>
              <w:t xml:space="preserve">Bag of empty hygiene items or photos – e.g. soap, sponge, flannel, handwash, hairbrush, towel, toothbrush, toothpaste, shower gel, shampoo.</w:t>
            </w:r>
            <w:r w:rsidDel="00000000" w:rsidR="00000000" w:rsidRPr="00000000">
              <w:rPr>
                <w:rtl w:val="0"/>
              </w:rPr>
            </w:r>
          </w:p>
          <w:p w:rsidR="00000000" w:rsidDel="00000000" w:rsidP="00000000" w:rsidRDefault="00000000" w:rsidRPr="00000000" w14:paraId="00000099">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9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C">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D">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E">
            <w:pPr>
              <w:pageBreakBefore w:val="0"/>
              <w:rPr>
                <w:rFonts w:ascii="Comic Sans MS" w:cs="Comic Sans MS" w:eastAsia="Comic Sans MS" w:hAnsi="Comic Sans MS"/>
                <w:vertAlign w:val="baseline"/>
              </w:rPr>
            </w:pPr>
            <w:r w:rsidDel="00000000" w:rsidR="00000000" w:rsidRPr="00000000">
              <w:rPr>
                <w:rtl w:val="0"/>
              </w:rPr>
            </w:r>
          </w:p>
        </w:tc>
        <w:tc>
          <w:tcPr>
            <w:vAlign w:val="top"/>
          </w:tcPr>
          <w:p w:rsidR="00000000" w:rsidDel="00000000" w:rsidP="00000000" w:rsidRDefault="00000000" w:rsidRPr="00000000" w14:paraId="0000009F">
            <w:pPr>
              <w:pageBreakBefore w:val="0"/>
              <w:rPr>
                <w:rFonts w:ascii="Comic Sans MS" w:cs="Comic Sans MS" w:eastAsia="Comic Sans MS" w:hAnsi="Comic Sans MS"/>
                <w:i w:val="0"/>
                <w:sz w:val="22"/>
                <w:szCs w:val="22"/>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481.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5812"/>
        <w:gridCol w:w="2207"/>
        <w:gridCol w:w="1260"/>
        <w:gridCol w:w="1620"/>
        <w:gridCol w:w="1981"/>
        <w:tblGridChange w:id="0">
          <w:tblGrid>
            <w:gridCol w:w="2601"/>
            <w:gridCol w:w="5812"/>
            <w:gridCol w:w="2207"/>
            <w:gridCol w:w="1260"/>
            <w:gridCol w:w="1620"/>
            <w:gridCol w:w="1981"/>
          </w:tblGrid>
        </w:tblGridChange>
      </w:tblGrid>
      <w:tr>
        <w:trPr>
          <w:cantSplit w:val="0"/>
          <w:trHeight w:val="1067" w:hRule="atLeast"/>
          <w:tblHeader w:val="0"/>
        </w:trPr>
        <w:tc>
          <w:tcPr>
            <w:gridSpan w:val="3"/>
            <w:vAlign w:val="top"/>
          </w:tcPr>
          <w:p w:rsidR="00000000" w:rsidDel="00000000" w:rsidP="00000000" w:rsidRDefault="00000000" w:rsidRPr="00000000" w14:paraId="000000A3">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3" name=""/>
                      <a:graphic>
                        <a:graphicData uri="http://schemas.microsoft.com/office/word/2010/wordprocessingShape">
                          <wps:wsp>
                            <wps:cNvSpPr/>
                            <wps:cNvPr id="4" name="Shape 4"/>
                            <wps:spPr>
                              <a:xfrm>
                                <a:off x="4512563" y="3436148"/>
                                <a:ext cx="1666875" cy="6877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676400" cy="697230"/>
                              </a:xfrm>
                              <a:prstGeom prst="rect"/>
                              <a:ln/>
                            </pic:spPr>
                          </pic:pic>
                        </a:graphicData>
                      </a:graphic>
                    </wp:anchor>
                  </w:drawing>
                </mc:Fallback>
              </mc:AlternateContent>
            </w:r>
          </w:p>
          <w:p w:rsidR="00000000" w:rsidDel="00000000" w:rsidP="00000000" w:rsidRDefault="00000000" w:rsidRPr="00000000" w14:paraId="000000A4">
            <w:pPr>
              <w:pStyle w:val="Heading2"/>
              <w:pageBreakBefore w:val="0"/>
              <w:rPr>
                <w:b w:val="0"/>
                <w:sz w:val="32"/>
                <w:szCs w:val="32"/>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5122545</wp:posOffset>
                  </wp:positionH>
                  <wp:positionV relativeFrom="paragraph">
                    <wp:posOffset>0</wp:posOffset>
                  </wp:positionV>
                  <wp:extent cx="752475" cy="75247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52475" cy="752475"/>
                          </a:xfrm>
                          <a:prstGeom prst="rect"/>
                          <a:ln/>
                        </pic:spPr>
                      </pic:pic>
                    </a:graphicData>
                  </a:graphic>
                </wp:anchor>
              </w:drawing>
            </w:r>
          </w:p>
        </w:tc>
        <w:tc>
          <w:tcPr>
            <w:gridSpan w:val="2"/>
            <w:vAlign w:val="top"/>
          </w:tcPr>
          <w:p w:rsidR="00000000" w:rsidDel="00000000" w:rsidP="00000000" w:rsidRDefault="00000000" w:rsidRPr="00000000" w14:paraId="000000A7">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Foundation phase (N/R &amp; Yr1/2)</w:t>
            </w:r>
            <w:r w:rsidDel="00000000" w:rsidR="00000000" w:rsidRPr="00000000">
              <w:rPr>
                <w:rtl w:val="0"/>
              </w:rPr>
            </w:r>
          </w:p>
          <w:p w:rsidR="00000000" w:rsidDel="00000000" w:rsidP="00000000" w:rsidRDefault="00000000" w:rsidRPr="00000000" w14:paraId="000000A8">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Term:    </w:t>
            </w:r>
            <w:r w:rsidDel="00000000" w:rsidR="00000000" w:rsidRPr="00000000">
              <w:rPr>
                <w:rtl w:val="0"/>
              </w:rPr>
            </w:r>
          </w:p>
          <w:p w:rsidR="00000000" w:rsidDel="00000000" w:rsidP="00000000" w:rsidRDefault="00000000" w:rsidRPr="00000000" w14:paraId="000000A9">
            <w:pPr>
              <w:pageBreakBefore w:val="0"/>
              <w:rPr>
                <w:rFonts w:ascii="Comic Sans MS" w:cs="Comic Sans MS" w:eastAsia="Comic Sans MS" w:hAnsi="Comic Sans MS"/>
                <w:b w:val="0"/>
                <w:vertAlign w:val="baseline"/>
              </w:rPr>
            </w:pPr>
            <w:r w:rsidDel="00000000" w:rsidR="00000000" w:rsidRPr="00000000">
              <w:rPr>
                <w:rtl w:val="0"/>
              </w:rPr>
            </w:r>
          </w:p>
        </w:tc>
        <w:tc>
          <w:tcPr>
            <w:vAlign w:val="top"/>
          </w:tcPr>
          <w:p w:rsidR="00000000" w:rsidDel="00000000" w:rsidP="00000000" w:rsidRDefault="00000000" w:rsidRPr="00000000" w14:paraId="000000AB">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AC">
            <w:pPr>
              <w:pageBreakBefore w:val="0"/>
              <w:ind w:left="152" w:firstLine="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AD">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4 of 4</w:t>
            </w:r>
            <w:r w:rsidDel="00000000" w:rsidR="00000000" w:rsidRPr="00000000">
              <w:rPr>
                <w:rtl w:val="0"/>
              </w:rPr>
            </w:r>
          </w:p>
        </w:tc>
      </w:tr>
      <w:tr>
        <w:trPr>
          <w:cantSplit w:val="0"/>
          <w:trHeight w:val="668" w:hRule="atLeast"/>
          <w:tblHeader w:val="0"/>
        </w:trPr>
        <w:tc>
          <w:tcPr>
            <w:vAlign w:val="top"/>
          </w:tcPr>
          <w:p w:rsidR="00000000" w:rsidDel="00000000" w:rsidP="00000000" w:rsidRDefault="00000000" w:rsidRPr="00000000" w14:paraId="000000AE">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A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B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B1">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B3">
            <w:pPr>
              <w:pageBreakBefore w:val="0"/>
              <w:jc w:val="center"/>
              <w:rPr>
                <w:rFonts w:ascii="Comic Sans MS" w:cs="Comic Sans MS" w:eastAsia="Comic Sans MS" w:hAnsi="Comic Sans MS"/>
                <w:b w:val="0"/>
                <w:color w:val="ff000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B4">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6324" w:hRule="atLeast"/>
          <w:tblHeader w:val="0"/>
        </w:trPr>
        <w:tc>
          <w:tcPr>
            <w:vAlign w:val="top"/>
          </w:tcPr>
          <w:p w:rsidR="00000000" w:rsidDel="00000000" w:rsidP="00000000" w:rsidRDefault="00000000" w:rsidRPr="00000000" w14:paraId="000000B5">
            <w:pPr>
              <w:pStyle w:val="Heading2"/>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Ask the rest of the class to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guess what the activity is and what item their classmate is using</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e.g.</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Showering – shower gel</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Bathing – sponge or soap</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Washing face – flannel</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Washing hands – hand wash</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Brushing hair – brush or comb</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Brushing teeth – toothbrush and toothpaste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Washing hair - shampoo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Extension activities – N/R –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Use Persona doll / teddy to role play hygiene scenarios for pupils to identify what is wrong and what the doll should do e.g. doll with toothache (brush teeth, see dentist), eating snack after playing in the sandpit (wash and dry hands before eating).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Year 1 / 2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Pupils could write shopping lists or develop an advice leaflet/video relating to the above.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                                                (Continued overleaf…)</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c>
        <w:tc>
          <w:tcPr>
            <w:gridSpan w:val="2"/>
            <w:vAlign w:val="top"/>
          </w:tcPr>
          <w:p w:rsidR="00000000" w:rsidDel="00000000" w:rsidP="00000000" w:rsidRDefault="00000000" w:rsidRPr="00000000" w14:paraId="000000C2">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3">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4">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5">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6">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7">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8">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9">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A">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CC">
            <w:pPr>
              <w:pageBreakBefore w:val="0"/>
              <w:rPr>
                <w:rFonts w:ascii="Comic Sans MS" w:cs="Comic Sans MS" w:eastAsia="Comic Sans MS" w:hAnsi="Comic Sans MS"/>
                <w:i w:val="0"/>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Doll / teddy</w:t>
            </w:r>
            <w:r w:rsidDel="00000000" w:rsidR="00000000" w:rsidRPr="00000000">
              <w:rPr>
                <w:rtl w:val="0"/>
              </w:rPr>
            </w:r>
          </w:p>
          <w:p w:rsidR="00000000" w:rsidDel="00000000" w:rsidP="00000000" w:rsidRDefault="00000000" w:rsidRPr="00000000" w14:paraId="000000CD">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E">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CF">
            <w:pPr>
              <w:pageBreakBefore w:val="0"/>
              <w:rPr>
                <w:rFonts w:ascii="Comic Sans MS" w:cs="Comic Sans MS" w:eastAsia="Comic Sans MS" w:hAnsi="Comic Sans MS"/>
                <w:i w:val="0"/>
                <w:sz w:val="22"/>
                <w:szCs w:val="22"/>
                <w:u w:val="single"/>
                <w:vertAlign w:val="baseline"/>
              </w:rPr>
            </w:pPr>
            <w:r w:rsidDel="00000000" w:rsidR="00000000" w:rsidRPr="00000000">
              <w:rPr>
                <w:rtl w:val="0"/>
              </w:rPr>
            </w:r>
          </w:p>
          <w:p w:rsidR="00000000" w:rsidDel="00000000" w:rsidP="00000000" w:rsidRDefault="00000000" w:rsidRPr="00000000" w14:paraId="000000D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2">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3">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Writing / drawing equipment</w:t>
            </w:r>
          </w:p>
        </w:tc>
        <w:tc>
          <w:tcPr>
            <w:vAlign w:val="top"/>
          </w:tcPr>
          <w:p w:rsidR="00000000" w:rsidDel="00000000" w:rsidP="00000000" w:rsidRDefault="00000000" w:rsidRPr="00000000" w14:paraId="000000D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D9">
            <w:pPr>
              <w:pageBreakBefore w:val="0"/>
              <w:rPr>
                <w:rFonts w:ascii="Comic Sans MS" w:cs="Comic Sans MS" w:eastAsia="Comic Sans MS" w:hAnsi="Comic Sans MS"/>
                <w:vertAlign w:val="baseline"/>
              </w:rPr>
            </w:pPr>
            <w:r w:rsidDel="00000000" w:rsidR="00000000" w:rsidRPr="00000000">
              <w:rPr>
                <w:rtl w:val="0"/>
              </w:rPr>
            </w:r>
          </w:p>
        </w:tc>
        <w:tc>
          <w:tcPr>
            <w:vAlign w:val="top"/>
          </w:tcPr>
          <w:p w:rsidR="00000000" w:rsidDel="00000000" w:rsidP="00000000" w:rsidRDefault="00000000" w:rsidRPr="00000000" w14:paraId="000000DA">
            <w:pPr>
              <w:pageBreakBefore w:val="0"/>
              <w:rPr>
                <w:rFonts w:ascii="Comic Sans MS" w:cs="Comic Sans MS" w:eastAsia="Comic Sans MS" w:hAnsi="Comic Sans MS"/>
                <w:i w:val="0"/>
                <w:sz w:val="22"/>
                <w:szCs w:val="22"/>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481.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5812"/>
        <w:gridCol w:w="2207"/>
        <w:gridCol w:w="1260"/>
        <w:gridCol w:w="1620"/>
        <w:gridCol w:w="1981"/>
        <w:tblGridChange w:id="0">
          <w:tblGrid>
            <w:gridCol w:w="2601"/>
            <w:gridCol w:w="5812"/>
            <w:gridCol w:w="2207"/>
            <w:gridCol w:w="1260"/>
            <w:gridCol w:w="1620"/>
            <w:gridCol w:w="1981"/>
          </w:tblGrid>
        </w:tblGridChange>
      </w:tblGrid>
      <w:tr>
        <w:trPr>
          <w:cantSplit w:val="0"/>
          <w:trHeight w:val="1067" w:hRule="atLeast"/>
          <w:tblHeader w:val="0"/>
        </w:trPr>
        <w:tc>
          <w:tcPr>
            <w:gridSpan w:val="3"/>
            <w:vAlign w:val="top"/>
          </w:tcPr>
          <w:p w:rsidR="00000000" w:rsidDel="00000000" w:rsidP="00000000" w:rsidRDefault="00000000" w:rsidRPr="00000000" w14:paraId="000000DC">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1" name=""/>
                      <a:graphic>
                        <a:graphicData uri="http://schemas.microsoft.com/office/word/2010/wordprocessingShape">
                          <wps:wsp>
                            <wps:cNvSpPr/>
                            <wps:cNvPr id="2" name="Shape 2"/>
                            <wps:spPr>
                              <a:xfrm>
                                <a:off x="4512563" y="3436148"/>
                                <a:ext cx="1666875" cy="6877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87376</wp:posOffset>
                      </wp:positionV>
                      <wp:extent cx="1676400" cy="69723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676400" cy="697230"/>
                              </a:xfrm>
                              <a:prstGeom prst="rect"/>
                              <a:ln/>
                            </pic:spPr>
                          </pic:pic>
                        </a:graphicData>
                      </a:graphic>
                    </wp:anchor>
                  </w:drawing>
                </mc:Fallback>
              </mc:AlternateContent>
            </w:r>
          </w:p>
          <w:p w:rsidR="00000000" w:rsidDel="00000000" w:rsidP="00000000" w:rsidRDefault="00000000" w:rsidRPr="00000000" w14:paraId="000000DD">
            <w:pPr>
              <w:pStyle w:val="Heading2"/>
              <w:pageBreakBefore w:val="0"/>
              <w:rPr>
                <w:b w:val="0"/>
                <w:sz w:val="32"/>
                <w:szCs w:val="32"/>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5122545</wp:posOffset>
                  </wp:positionH>
                  <wp:positionV relativeFrom="paragraph">
                    <wp:posOffset>0</wp:posOffset>
                  </wp:positionV>
                  <wp:extent cx="752475" cy="75247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52475" cy="752475"/>
                          </a:xfrm>
                          <a:prstGeom prst="rect"/>
                          <a:ln/>
                        </pic:spPr>
                      </pic:pic>
                    </a:graphicData>
                  </a:graphic>
                </wp:anchor>
              </w:drawing>
            </w:r>
          </w:p>
        </w:tc>
        <w:tc>
          <w:tcPr>
            <w:gridSpan w:val="2"/>
            <w:vAlign w:val="top"/>
          </w:tcPr>
          <w:p w:rsidR="00000000" w:rsidDel="00000000" w:rsidP="00000000" w:rsidRDefault="00000000" w:rsidRPr="00000000" w14:paraId="000000E0">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Foundation phase (N/R &amp; Yr1/2)</w:t>
            </w:r>
            <w:r w:rsidDel="00000000" w:rsidR="00000000" w:rsidRPr="00000000">
              <w:rPr>
                <w:rtl w:val="0"/>
              </w:rPr>
            </w:r>
          </w:p>
          <w:p w:rsidR="00000000" w:rsidDel="00000000" w:rsidP="00000000" w:rsidRDefault="00000000" w:rsidRPr="00000000" w14:paraId="000000E1">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Term:    </w:t>
            </w:r>
            <w:r w:rsidDel="00000000" w:rsidR="00000000" w:rsidRPr="00000000">
              <w:rPr>
                <w:rtl w:val="0"/>
              </w:rPr>
            </w:r>
          </w:p>
          <w:p w:rsidR="00000000" w:rsidDel="00000000" w:rsidP="00000000" w:rsidRDefault="00000000" w:rsidRPr="00000000" w14:paraId="000000E2">
            <w:pPr>
              <w:pageBreakBefore w:val="0"/>
              <w:rPr>
                <w:rFonts w:ascii="Comic Sans MS" w:cs="Comic Sans MS" w:eastAsia="Comic Sans MS" w:hAnsi="Comic Sans MS"/>
                <w:b w:val="0"/>
                <w:vertAlign w:val="baseline"/>
              </w:rPr>
            </w:pPr>
            <w:r w:rsidDel="00000000" w:rsidR="00000000" w:rsidRPr="00000000">
              <w:rPr>
                <w:rtl w:val="0"/>
              </w:rPr>
            </w:r>
          </w:p>
        </w:tc>
        <w:tc>
          <w:tcPr>
            <w:vAlign w:val="top"/>
          </w:tcPr>
          <w:p w:rsidR="00000000" w:rsidDel="00000000" w:rsidP="00000000" w:rsidRDefault="00000000" w:rsidRPr="00000000" w14:paraId="000000E4">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E5">
            <w:pPr>
              <w:pageBreakBefore w:val="0"/>
              <w:ind w:left="152" w:firstLine="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E6">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4 of 4</w:t>
            </w:r>
            <w:r w:rsidDel="00000000" w:rsidR="00000000" w:rsidRPr="00000000">
              <w:rPr>
                <w:rtl w:val="0"/>
              </w:rPr>
            </w:r>
          </w:p>
        </w:tc>
      </w:tr>
      <w:tr>
        <w:trPr>
          <w:cantSplit w:val="0"/>
          <w:trHeight w:val="668" w:hRule="atLeast"/>
          <w:tblHeader w:val="0"/>
        </w:trPr>
        <w:tc>
          <w:tcPr>
            <w:vAlign w:val="top"/>
          </w:tcPr>
          <w:p w:rsidR="00000000" w:rsidDel="00000000" w:rsidP="00000000" w:rsidRDefault="00000000" w:rsidRPr="00000000" w14:paraId="000000E7">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E8">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E9">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EA">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EC">
            <w:pPr>
              <w:pageBreakBefore w:val="0"/>
              <w:jc w:val="center"/>
              <w:rPr>
                <w:rFonts w:ascii="Comic Sans MS" w:cs="Comic Sans MS" w:eastAsia="Comic Sans MS" w:hAnsi="Comic Sans MS"/>
                <w:b w:val="0"/>
                <w:color w:val="ff000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ED">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6324" w:hRule="atLeast"/>
          <w:tblHeader w:val="0"/>
        </w:trPr>
        <w:tc>
          <w:tcPr>
            <w:vAlign w:val="top"/>
          </w:tcPr>
          <w:p w:rsidR="00000000" w:rsidDel="00000000" w:rsidP="00000000" w:rsidRDefault="00000000" w:rsidRPr="00000000" w14:paraId="000000EE">
            <w:pPr>
              <w:pStyle w:val="Heading2"/>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single"/>
                <w:shd w:fill="auto" w:val="clear"/>
                <w:vertAlign w:val="baseline"/>
                <w:rtl w:val="0"/>
              </w:rPr>
              <w:t xml:space="preserve">Recap</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(All) - Review what the children have learnt – why it is important to keep clean, some ways to keep clean, what they can do for themselves and what they need help with.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Suggested additional lesson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 Deliver the GlitterBugs hand-washing lesson using the kits from Healthy Schools, to explore how to wash hands properly and when to wash them. Follow up activities could include posters / flow diagrams / sequencing of the steps to washing hands properly, plus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when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wash them.</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Also link this hygiene lesson to visits from outside agencies e.g. Designed to Smile, dentist.</w:t>
            </w:r>
          </w:p>
        </w:tc>
        <w:tc>
          <w:tcPr>
            <w:gridSpan w:val="2"/>
            <w:vAlign w:val="top"/>
          </w:tcPr>
          <w:p w:rsidR="00000000" w:rsidDel="00000000" w:rsidP="00000000" w:rsidRDefault="00000000" w:rsidRPr="00000000" w14:paraId="000000F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9">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A">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GlitterBugs hand-washing kits from the Healthy Schools team</w:t>
            </w:r>
          </w:p>
          <w:p w:rsidR="00000000" w:rsidDel="00000000" w:rsidP="00000000" w:rsidRDefault="00000000" w:rsidRPr="00000000" w14:paraId="000000F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C">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F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F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10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10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102">
            <w:pPr>
              <w:pageBreakBefore w:val="0"/>
              <w:rPr>
                <w:rFonts w:ascii="Comic Sans MS" w:cs="Comic Sans MS" w:eastAsia="Comic Sans MS" w:hAnsi="Comic Sans MS"/>
                <w:vertAlign w:val="baseline"/>
              </w:rPr>
            </w:pPr>
            <w:r w:rsidDel="00000000" w:rsidR="00000000" w:rsidRPr="00000000">
              <w:rPr>
                <w:rtl w:val="0"/>
              </w:rPr>
            </w:r>
          </w:p>
        </w:tc>
        <w:tc>
          <w:tcPr>
            <w:vAlign w:val="top"/>
          </w:tcPr>
          <w:p w:rsidR="00000000" w:rsidDel="00000000" w:rsidP="00000000" w:rsidRDefault="00000000" w:rsidRPr="00000000" w14:paraId="00000103">
            <w:pPr>
              <w:pageBreakBefore w:val="0"/>
              <w:rPr>
                <w:rFonts w:ascii="Comic Sans MS" w:cs="Comic Sans MS" w:eastAsia="Comic Sans MS" w:hAnsi="Comic Sans MS"/>
                <w:i w:val="0"/>
                <w:sz w:val="22"/>
                <w:szCs w:val="22"/>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footerReference r:id="rId14" w:type="default"/>
      <w:pgSz w:h="11909" w:w="16834" w:orient="landscape"/>
      <w:pgMar w:bottom="899" w:top="1079" w:left="1440" w:right="171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Comic Sans MS" w:cs="Comic Sans MS" w:eastAsia="Comic Sans MS" w:hAnsi="Comic Sans MS"/>
      <w:b w:val="1"/>
      <w:sz w:val="24"/>
      <w:szCs w:val="24"/>
      <w:vertAlign w:val="baseline"/>
    </w:rPr>
  </w:style>
  <w:style w:type="paragraph" w:styleId="Heading2">
    <w:name w:val="heading 2"/>
    <w:basedOn w:val="Normal"/>
    <w:next w:val="Normal"/>
    <w:pPr>
      <w:keepNext w:val="1"/>
      <w:pageBreakBefore w:val="0"/>
    </w:pPr>
    <w:rPr>
      <w:rFonts w:ascii="Comic Sans MS" w:cs="Comic Sans MS" w:eastAsia="Comic Sans MS" w:hAnsi="Comic Sans MS"/>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b w:val="1"/>
      <w:bCs w:val="1"/>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omic Sans MS" w:hAnsi="Comic Sans MS"/>
      <w:w w:val="100"/>
      <w:position w:val="-1"/>
      <w:sz w:val="24"/>
      <w:szCs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2"/>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color w:val="00ff00"/>
      <w:w w:val="100"/>
      <w:position w:val="-1"/>
      <w:sz w:val="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Comic Sans MS" w:hAnsi="Comic Sans MS"/>
      <w:w w:val="100"/>
      <w:position w:val="-1"/>
      <w:sz w:val="24"/>
      <w:szCs w:val="24"/>
      <w:u w:val="single"/>
      <w:effect w:val="none"/>
      <w:vertAlign w:val="baseline"/>
      <w:cs w:val="0"/>
      <w:em w:val="none"/>
      <w:lang w:eastAsia="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XBpZ/ZrdpCLjXTWy5x/ra43NQ==">CgMxLjA4AHIhMWp2b3Z0b2FXeWtBMWNnMUtDYWJJcUhVSTE2SXFkU0sx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2017-06-21T12:45:00Z</dcterms:created>
  <dc:creator>Jan</dc:creator>
</cp:coreProperties>
</file>